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4" w:rsidRPr="00517011" w:rsidRDefault="001A3DE4" w:rsidP="001A3DE4">
      <w:pPr>
        <w:spacing w:after="0" w:line="278" w:lineRule="atLeast"/>
        <w:ind w:right="75"/>
        <w:jc w:val="center"/>
        <w:textAlignment w:val="baseline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8B382F">
        <w:rPr>
          <w:rFonts w:ascii="Georgia" w:eastAsia="Times New Roman" w:hAnsi="Georgia" w:cs="Times New Roman"/>
          <w:b/>
          <w:bCs/>
          <w:sz w:val="36"/>
          <w:szCs w:val="36"/>
          <w:bdr w:val="none" w:sz="0" w:space="0" w:color="auto" w:frame="1"/>
          <w:lang w:eastAsia="ru-RU"/>
        </w:rPr>
        <w:t>УЧЕБНЫЙ   ПЛАН  </w:t>
      </w:r>
    </w:p>
    <w:p w:rsidR="001A3DE4" w:rsidRDefault="001A3DE4" w:rsidP="001A3DE4">
      <w:pPr>
        <w:spacing w:after="0" w:line="278" w:lineRule="atLeast"/>
        <w:ind w:right="75"/>
        <w:jc w:val="center"/>
        <w:textAlignment w:val="baseline"/>
        <w:rPr>
          <w:rFonts w:ascii="Georgia" w:eastAsia="Times New Roman" w:hAnsi="Georgia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8B382F">
        <w:rPr>
          <w:rFonts w:ascii="Georgia" w:eastAsia="Times New Roman" w:hAnsi="Georgia" w:cs="Times New Roman"/>
          <w:b/>
          <w:bCs/>
          <w:sz w:val="40"/>
          <w:szCs w:val="40"/>
          <w:bdr w:val="none" w:sz="0" w:space="0" w:color="auto" w:frame="1"/>
          <w:lang w:eastAsia="ru-RU"/>
        </w:rPr>
        <w:t>  на 2019-2020 учебный</w:t>
      </w:r>
      <w:r w:rsidRPr="00517011">
        <w:rPr>
          <w:rFonts w:ascii="Georgia" w:eastAsia="Times New Roman" w:hAnsi="Georgia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год.</w:t>
      </w:r>
    </w:p>
    <w:p w:rsidR="001A3DE4" w:rsidRDefault="001A3DE4" w:rsidP="001A3DE4">
      <w:pPr>
        <w:spacing w:after="0" w:line="278" w:lineRule="atLeast"/>
        <w:ind w:right="75"/>
        <w:textAlignment w:val="baseline"/>
        <w:rPr>
          <w:rFonts w:ascii="Georgia" w:eastAsia="Times New Roman" w:hAnsi="Georgia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1A3DE4" w:rsidRPr="00517011" w:rsidRDefault="001A3DE4" w:rsidP="001A3DE4">
      <w:pPr>
        <w:spacing w:after="0" w:line="278" w:lineRule="atLeast"/>
        <w:ind w:right="75"/>
        <w:jc w:val="center"/>
        <w:textAlignment w:val="baseline"/>
        <w:rPr>
          <w:rFonts w:ascii="Verdana" w:eastAsia="Times New Roman" w:hAnsi="Verdana" w:cs="Times New Roman"/>
          <w:sz w:val="40"/>
          <w:szCs w:val="40"/>
          <w:lang w:eastAsia="ru-RU"/>
        </w:rPr>
      </w:pP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Учеб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ный план МДОУ  «Детский сад № 127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» разработан  в соответствии с:</w:t>
      </w:r>
    </w:p>
    <w:p w:rsidR="001A3DE4" w:rsidRPr="00517011" w:rsidRDefault="001A3DE4" w:rsidP="001A3DE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Закон Российской Федерации от 29.12. 2012 г. № 273-ФЗ «Об образовании в Российской Федерации».</w:t>
      </w:r>
    </w:p>
    <w:p w:rsidR="001A3DE4" w:rsidRPr="00517011" w:rsidRDefault="001A3DE4" w:rsidP="001A3DE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30.08.2013 № 1014 «Об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образования ».</w:t>
      </w:r>
    </w:p>
    <w:p w:rsidR="001A3DE4" w:rsidRPr="00517011" w:rsidRDefault="001A3DE4" w:rsidP="001A3DE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Постановление Главного государственного санитарного врача Российской Федерации от 15 мая 2013 г. N 26 г. Москва"Об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1A3DE4" w:rsidRPr="00517011" w:rsidRDefault="001A3DE4" w:rsidP="001A3DE4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Письмом Министерства образования РФ от 14.03.2000 № 65/23-16 «О гигиенических требованиях  к максимальной нагрузке на детей дошкольного возраста в организованных формах  обучения»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Учебный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  план  составлен 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 с учётом 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Основной Образовательной программы МДОУ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«Детский сад №127», разработанной 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 с использо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ванием методических материалов на основе  инновационной программы дошкольного образования «От рождения до школы» (издание пятое (инновационное дополненное) под ред. Н.Е.Вераксы, Т.С.Комаровой, М.А.Васильевой; и Адаптированной Образовательной программой коррекционно-развивающей работы для детей с тяжелыми нарушениями речи  (общим недоразвитием речи) с 3 до 7 лет под редакцией Н.В. Нищевой</w:t>
      </w:r>
    </w:p>
    <w:p w:rsidR="001A3DE4" w:rsidRPr="00517011" w:rsidRDefault="001A3DE4" w:rsidP="001A3DE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В учреждении функционируют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 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возрастных групп из них:</w:t>
      </w:r>
    </w:p>
    <w:p w:rsidR="001A3DE4" w:rsidRPr="00517011" w:rsidRDefault="001A3DE4" w:rsidP="001A3DE4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групп</w:t>
      </w:r>
      <w:r w:rsidRPr="008B382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 общеразвивающей направленности 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-    для детей от  2 лет до 4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лет -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группы № 1,№ 2, </w:t>
      </w:r>
    </w:p>
    <w:p w:rsidR="001A3DE4" w:rsidRPr="008B382F" w:rsidRDefault="001A3DE4" w:rsidP="001A3DE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B382F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 комбинированных групп</w:t>
      </w:r>
      <w:r w:rsidRPr="008B382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ы</w:t>
      </w: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для детей с тяжелыми нарушениями речи </w:t>
      </w:r>
      <w:r w:rsidRPr="008B382F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3DE4" w:rsidRPr="00517011" w:rsidRDefault="001A3DE4" w:rsidP="001A3DE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 №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3,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4, 5,6, 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(количество детей с ОВЗ – 25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1A3DE4" w:rsidRPr="00517011" w:rsidRDefault="001A3DE4" w:rsidP="001A3DE4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образовательной 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 xml:space="preserve"> регламентируется годовым планом с соблюдением санитарно–гигиенических норм (СанПин 2.4.1.3049-13) и в соответствии с Законодательством Российской Федерации.Организация образовательного процесса регламентируется годовым планом с соблюдением санитарно–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lastRenderedPageBreak/>
        <w:t>гигиенических норм (СанПин 2.4.1.3049-13) и в соответствии с Законодательством Российской Федерации.</w:t>
      </w:r>
    </w:p>
    <w:p w:rsidR="001A3DE4" w:rsidRPr="008B382F" w:rsidRDefault="001A3DE4" w:rsidP="001A3DE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группы раннего возраста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-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№1</w:t>
      </w:r>
    </w:p>
    <w:p w:rsidR="001A3DE4" w:rsidRPr="00517011" w:rsidRDefault="001A3DE4" w:rsidP="001A3DE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вторая  младшая группа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№2 </w:t>
      </w:r>
    </w:p>
    <w:p w:rsidR="001A3DE4" w:rsidRPr="00517011" w:rsidRDefault="001A3DE4" w:rsidP="001A3DE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группы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среднего возраста-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 № 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</w:p>
    <w:p w:rsidR="001A3DE4" w:rsidRPr="00517011" w:rsidRDefault="001A3DE4" w:rsidP="001A3DE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 группы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старшего возраста- 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№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</w:p>
    <w:p w:rsidR="001A3DE4" w:rsidRPr="00517011" w:rsidRDefault="001A3DE4" w:rsidP="001A3DE4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i/>
          <w:iCs/>
          <w:sz w:val="28"/>
          <w:szCs w:val="28"/>
          <w:bdr w:val="none" w:sz="0" w:space="0" w:color="auto" w:frame="1"/>
          <w:lang w:eastAsia="ru-RU"/>
        </w:rPr>
        <w:t> группы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подготовительного к школе возраста–</w:t>
      </w:r>
      <w:r w:rsidRPr="00517011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 №</w:t>
      </w:r>
      <w:r w:rsidRPr="008B382F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5,6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  В структуре учебного  плана МДОУ выделена инвариантная (базовая) часть, реализуемая через непосредственно  образовательную деятельность, и вариативная (модульная) часть,  реализуемая через региональный компонент.                             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Инвариантная часть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обеспечивает выполнение обязательной части общеобразовательной программы дошкольного образования и реализуется через организованную  образовательную деятельность (ООД). Инвариантная часть – не менее 60% от общего нормативного времени, отводимого на освоение основных образовательных программ дошкольного образования.                                          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B382F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17011">
        <w:rPr>
          <w:rFonts w:ascii="Georgia" w:eastAsia="Times New Roman" w:hAnsi="Georgia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Вариативная часть</w:t>
      </w: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направлена на реализацию регионального компонента, парциальных  программ и дополнительного образования.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 В соответствии с требованиями комплексных программ дошкольного образования, рекомендованных  Министерством образования и науки Российской Федерации,  определено минимальное количество НОД, отведённых на образовательные области, определённые в Приказе  Министерства образования и науки Российской Федерации (Минобрнауки России) от 17 октября 2013 г. N 1155 г.  "Об утверждении федерального государственного образовательного стандарта дошкольного образования"</w:t>
      </w:r>
    </w:p>
    <w:p w:rsidR="001A3DE4" w:rsidRPr="00517011" w:rsidRDefault="001A3DE4" w:rsidP="001A3DE4">
      <w:pPr>
        <w:spacing w:after="0" w:line="278" w:lineRule="atLeast"/>
        <w:ind w:right="75"/>
        <w:jc w:val="both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517011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lang w:eastAsia="ru-RU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Pr="00517011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A3DE4" w:rsidRPr="00517011" w:rsidRDefault="001A3DE4" w:rsidP="001A3DE4">
      <w:pPr>
        <w:spacing w:after="0" w:line="278" w:lineRule="atLeast"/>
        <w:ind w:right="75"/>
        <w:textAlignment w:val="baseline"/>
        <w:rPr>
          <w:rFonts w:ascii="Verdana" w:eastAsia="Times New Roman" w:hAnsi="Verdana" w:cs="Times New Roman"/>
          <w:sz w:val="23"/>
          <w:szCs w:val="23"/>
          <w:lang w:eastAsia="ru-RU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323"/>
        <w:gridCol w:w="2337"/>
        <w:gridCol w:w="2323"/>
      </w:tblGrid>
      <w:tr w:rsidR="001A3DE4" w:rsidRPr="00517011" w:rsidTr="00A32AF0"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Возрастная группа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занятий в зале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Кол-во занятий в </w:t>
            </w:r>
            <w:r w:rsidRPr="00CC3F6F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групповой комнате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занятий на улице</w:t>
            </w:r>
          </w:p>
        </w:tc>
      </w:tr>
      <w:tr w:rsidR="001A3DE4" w:rsidRPr="00517011" w:rsidTr="00A32AF0"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 раннего возраста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</w:pPr>
            <w:r w:rsidRPr="00CC3F6F">
              <w:rPr>
                <w:rFonts w:ascii="Verdana" w:eastAsia="Times New Roman" w:hAnsi="Verdana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0</w:t>
            </w:r>
          </w:p>
        </w:tc>
      </w:tr>
      <w:tr w:rsidR="001A3DE4" w:rsidRPr="00517011" w:rsidTr="00A32AF0">
        <w:trPr>
          <w:trHeight w:val="540"/>
        </w:trPr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Младшая группа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</w:tr>
      <w:tr w:rsidR="001A3DE4" w:rsidRPr="00517011" w:rsidTr="00A32AF0"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</w:tr>
      <w:tr w:rsidR="001A3DE4" w:rsidRPr="00517011" w:rsidTr="00A32AF0"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группа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</w:tr>
      <w:tr w:rsidR="001A3DE4" w:rsidRPr="00517011" w:rsidTr="00A32AF0"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Подготовительная к школе группа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C3F6F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7011" w:rsidRPr="00517011" w:rsidRDefault="001A3DE4" w:rsidP="00A32AF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17011">
              <w:rPr>
                <w:rFonts w:ascii="Georgia" w:eastAsia="Times New Roman" w:hAnsi="Georgia" w:cs="Times New Roman"/>
                <w:sz w:val="30"/>
                <w:szCs w:val="30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1A3DE4" w:rsidRPr="00CC3F6F" w:rsidRDefault="001A3DE4" w:rsidP="001A3DE4">
      <w:pPr>
        <w:spacing w:after="0" w:line="278" w:lineRule="atLeast"/>
        <w:ind w:right="75"/>
        <w:textAlignment w:val="baseline"/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ru-RU"/>
        </w:rPr>
      </w:pPr>
    </w:p>
    <w:p w:rsidR="009B7DCC" w:rsidRDefault="009B7DCC">
      <w:bookmarkStart w:id="0" w:name="_GoBack"/>
      <w:bookmarkEnd w:id="0"/>
    </w:p>
    <w:sectPr w:rsidR="009B7DCC" w:rsidSect="00CF75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100"/>
    <w:multiLevelType w:val="multilevel"/>
    <w:tmpl w:val="AC7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085982"/>
    <w:multiLevelType w:val="multilevel"/>
    <w:tmpl w:val="2AE4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73"/>
    <w:rsid w:val="001A3DE4"/>
    <w:rsid w:val="00614F73"/>
    <w:rsid w:val="009B7DCC"/>
    <w:rsid w:val="00BD32D4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2</cp:revision>
  <dcterms:created xsi:type="dcterms:W3CDTF">2019-10-29T06:26:00Z</dcterms:created>
  <dcterms:modified xsi:type="dcterms:W3CDTF">2019-10-29T06:27:00Z</dcterms:modified>
</cp:coreProperties>
</file>